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CE6" w:rsidRPr="00480CE6" w:rsidRDefault="00920472" w:rsidP="00D0378D">
      <w:pPr>
        <w:jc w:val="right"/>
        <w:rPr>
          <w:b/>
          <w:sz w:val="32"/>
          <w:szCs w:val="3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</w:t>
      </w:r>
      <w:r w:rsidR="00E477C4">
        <w:rPr>
          <w:b/>
        </w:rPr>
        <w:tab/>
      </w:r>
      <w:r w:rsidR="00E477C4">
        <w:rPr>
          <w:b/>
        </w:rPr>
        <w:tab/>
      </w:r>
      <w:r w:rsidR="00E477C4">
        <w:rPr>
          <w:b/>
        </w:rPr>
        <w:tab/>
      </w:r>
      <w:r w:rsidR="00D0378D">
        <w:rPr>
          <w:b/>
        </w:rPr>
        <w:t xml:space="preserve">                            </w:t>
      </w:r>
      <w:r w:rsidR="00E477C4">
        <w:rPr>
          <w:b/>
        </w:rPr>
        <w:tab/>
      </w:r>
    </w:p>
    <w:p w:rsidR="00480CE6" w:rsidRPr="003C41D8" w:rsidRDefault="00E477C4" w:rsidP="00E477C4">
      <w:pPr>
        <w:rPr>
          <w:szCs w:val="28"/>
          <w:u w:val="single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1" locked="0" layoutInCell="1" allowOverlap="1" wp14:anchorId="60149EC2" wp14:editId="121B716B">
            <wp:simplePos x="0" y="0"/>
            <wp:positionH relativeFrom="column">
              <wp:posOffset>2625090</wp:posOffset>
            </wp:positionH>
            <wp:positionV relativeFrom="paragraph">
              <wp:posOffset>133350</wp:posOffset>
            </wp:positionV>
            <wp:extent cx="485775" cy="695325"/>
            <wp:effectExtent l="0" t="0" r="9525" b="9525"/>
            <wp:wrapThrough wrapText="bothSides">
              <wp:wrapPolygon edited="0">
                <wp:start x="0" y="0"/>
                <wp:lineTo x="0" y="21304"/>
                <wp:lineTo x="21176" y="21304"/>
                <wp:lineTo x="21176" y="0"/>
                <wp:lineTo x="0" y="0"/>
              </wp:wrapPolygon>
            </wp:wrapThrough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378D" w:rsidRDefault="00D0378D" w:rsidP="00D0378D">
      <w:pPr>
        <w:jc w:val="right"/>
        <w:rPr>
          <w:b/>
        </w:rPr>
      </w:pPr>
    </w:p>
    <w:p w:rsidR="00E477C4" w:rsidRDefault="00E477C4" w:rsidP="008440A9">
      <w:pPr>
        <w:rPr>
          <w:b/>
        </w:rPr>
      </w:pPr>
    </w:p>
    <w:p w:rsidR="00B4332D" w:rsidRPr="00827A03" w:rsidRDefault="00B4332D" w:rsidP="008440A9">
      <w:pPr>
        <w:rPr>
          <w:b/>
          <w:sz w:val="36"/>
          <w:szCs w:val="36"/>
        </w:rPr>
      </w:pPr>
    </w:p>
    <w:p w:rsidR="00D0378D" w:rsidRPr="00D0378D" w:rsidRDefault="00D0378D" w:rsidP="00D0378D">
      <w:pPr>
        <w:jc w:val="center"/>
        <w:rPr>
          <w:b/>
          <w:szCs w:val="28"/>
        </w:rPr>
      </w:pPr>
      <w:r w:rsidRPr="00D0378D">
        <w:rPr>
          <w:b/>
          <w:szCs w:val="28"/>
          <w:lang w:val="ru-RU"/>
        </w:rPr>
        <w:t>КИ</w:t>
      </w:r>
      <w:r w:rsidRPr="00D0378D">
        <w:rPr>
          <w:b/>
          <w:szCs w:val="28"/>
        </w:rPr>
        <w:t>ЇВСЬКА РАЙОННА В</w:t>
      </w:r>
      <w:r w:rsidRPr="00D0378D">
        <w:rPr>
          <w:b/>
          <w:szCs w:val="28"/>
          <w:lang w:val="ru-RU"/>
        </w:rPr>
        <w:t xml:space="preserve"> м. П</w:t>
      </w:r>
      <w:r w:rsidRPr="00D0378D">
        <w:rPr>
          <w:b/>
          <w:szCs w:val="28"/>
        </w:rPr>
        <w:t>ОЛТАВІ РАДА</w:t>
      </w:r>
    </w:p>
    <w:p w:rsidR="00D0378D" w:rsidRPr="00D0378D" w:rsidRDefault="00D0378D" w:rsidP="00D0378D">
      <w:pPr>
        <w:jc w:val="center"/>
        <w:rPr>
          <w:b/>
          <w:szCs w:val="28"/>
        </w:rPr>
      </w:pPr>
      <w:r w:rsidRPr="00D0378D">
        <w:rPr>
          <w:b/>
          <w:szCs w:val="28"/>
          <w:lang w:val="ru-RU"/>
        </w:rPr>
        <w:t>В</w:t>
      </w:r>
      <w:r w:rsidRPr="00D0378D">
        <w:rPr>
          <w:b/>
          <w:szCs w:val="28"/>
        </w:rPr>
        <w:t>ИКОНАВЧИЙ КОМІТЕТ</w:t>
      </w:r>
      <w:r w:rsidRPr="00D0378D">
        <w:rPr>
          <w:b/>
        </w:rPr>
        <w:t xml:space="preserve"> </w:t>
      </w:r>
    </w:p>
    <w:p w:rsidR="00D0378D" w:rsidRPr="00D0378D" w:rsidRDefault="00D0378D" w:rsidP="00D0378D">
      <w:pPr>
        <w:spacing w:line="192" w:lineRule="auto"/>
        <w:jc w:val="center"/>
        <w:rPr>
          <w:b/>
          <w:sz w:val="32"/>
          <w:szCs w:val="32"/>
        </w:rPr>
      </w:pPr>
    </w:p>
    <w:p w:rsidR="00D0378D" w:rsidRPr="00D0378D" w:rsidRDefault="00D0378D" w:rsidP="00D0378D">
      <w:pPr>
        <w:spacing w:line="192" w:lineRule="auto"/>
        <w:ind w:firstLine="708"/>
        <w:jc w:val="both"/>
        <w:rPr>
          <w:b/>
          <w:sz w:val="32"/>
          <w:szCs w:val="32"/>
        </w:rPr>
      </w:pPr>
      <w:r w:rsidRPr="00D0378D">
        <w:rPr>
          <w:b/>
          <w:sz w:val="32"/>
          <w:szCs w:val="32"/>
        </w:rPr>
        <w:tab/>
      </w:r>
      <w:r w:rsidRPr="00D0378D">
        <w:rPr>
          <w:b/>
          <w:sz w:val="32"/>
          <w:szCs w:val="32"/>
        </w:rPr>
        <w:tab/>
      </w:r>
      <w:r w:rsidRPr="00D0378D">
        <w:rPr>
          <w:b/>
          <w:sz w:val="32"/>
          <w:szCs w:val="32"/>
        </w:rPr>
        <w:tab/>
      </w:r>
      <w:r w:rsidRPr="00D0378D">
        <w:rPr>
          <w:b/>
          <w:sz w:val="32"/>
          <w:szCs w:val="32"/>
        </w:rPr>
        <w:tab/>
        <w:t xml:space="preserve">Р І Ш Е Н </w:t>
      </w:r>
      <w:proofErr w:type="spellStart"/>
      <w:r w:rsidRPr="00D0378D">
        <w:rPr>
          <w:b/>
          <w:sz w:val="32"/>
          <w:szCs w:val="32"/>
        </w:rPr>
        <w:t>Н</w:t>
      </w:r>
      <w:proofErr w:type="spellEnd"/>
      <w:r w:rsidRPr="00D0378D">
        <w:rPr>
          <w:b/>
          <w:sz w:val="32"/>
          <w:szCs w:val="32"/>
        </w:rPr>
        <w:t xml:space="preserve"> Я</w:t>
      </w:r>
    </w:p>
    <w:p w:rsidR="00480CE6" w:rsidRDefault="00480CE6" w:rsidP="00E477C4">
      <w:pPr>
        <w:rPr>
          <w:b/>
        </w:rPr>
      </w:pPr>
    </w:p>
    <w:p w:rsidR="00D3299B" w:rsidRDefault="00013966" w:rsidP="00E477C4">
      <w:pPr>
        <w:pStyle w:val="2"/>
        <w:ind w:left="0" w:firstLine="0"/>
        <w:jc w:val="both"/>
      </w:pPr>
      <w:r w:rsidRPr="00D0378D">
        <w:rPr>
          <w:u w:val="single"/>
          <w:lang w:val="ru-RU"/>
        </w:rPr>
        <w:t xml:space="preserve">03.02. </w:t>
      </w:r>
      <w:r w:rsidR="00C628B7" w:rsidRPr="00D0378D">
        <w:rPr>
          <w:u w:val="single"/>
        </w:rPr>
        <w:t>202</w:t>
      </w:r>
      <w:r w:rsidRPr="00D0378D">
        <w:rPr>
          <w:u w:val="single"/>
        </w:rPr>
        <w:t>6</w:t>
      </w:r>
      <w:r w:rsidR="00AB0B6C" w:rsidRPr="00D0378D">
        <w:rPr>
          <w:u w:val="single"/>
        </w:rPr>
        <w:tab/>
      </w:r>
      <w:r w:rsidR="00AB0B6C">
        <w:tab/>
      </w:r>
      <w:r w:rsidR="00AB0B6C">
        <w:tab/>
      </w:r>
      <w:r w:rsidR="00AB0B6C">
        <w:tab/>
      </w:r>
      <w:r w:rsidR="00AB0B6C">
        <w:tab/>
      </w:r>
      <w:r w:rsidR="00AB0B6C">
        <w:tab/>
      </w:r>
      <w:r w:rsidR="00AB0B6C">
        <w:tab/>
      </w:r>
      <w:r w:rsidR="00AB0B6C">
        <w:tab/>
      </w:r>
      <w:r>
        <w:t xml:space="preserve">       </w:t>
      </w:r>
      <w:r w:rsidR="00AB0B6C">
        <w:tab/>
      </w:r>
      <w:r>
        <w:t xml:space="preserve">   </w:t>
      </w:r>
      <w:r w:rsidR="00D0378D">
        <w:t xml:space="preserve">              </w:t>
      </w:r>
      <w:r>
        <w:t xml:space="preserve"> </w:t>
      </w:r>
      <w:r w:rsidR="00AB0B6C">
        <w:t>№</w:t>
      </w:r>
      <w:r w:rsidR="00D0378D">
        <w:t xml:space="preserve"> </w:t>
      </w:r>
      <w:r w:rsidR="00D0378D" w:rsidRPr="00D0378D">
        <w:rPr>
          <w:u w:val="single"/>
        </w:rPr>
        <w:t>35</w:t>
      </w:r>
    </w:p>
    <w:p w:rsidR="00013966" w:rsidRDefault="00013966" w:rsidP="00446844">
      <w:pPr>
        <w:jc w:val="both"/>
        <w:rPr>
          <w:szCs w:val="28"/>
        </w:rPr>
      </w:pPr>
    </w:p>
    <w:p w:rsidR="00095DC7" w:rsidRDefault="00DF046C" w:rsidP="00446844">
      <w:pPr>
        <w:jc w:val="both"/>
        <w:rPr>
          <w:szCs w:val="28"/>
        </w:rPr>
      </w:pPr>
      <w:r w:rsidRPr="000A3FD3">
        <w:rPr>
          <w:szCs w:val="28"/>
        </w:rPr>
        <w:t xml:space="preserve">Про </w:t>
      </w:r>
      <w:r w:rsidR="00446844" w:rsidRPr="000A3FD3">
        <w:rPr>
          <w:szCs w:val="28"/>
        </w:rPr>
        <w:t xml:space="preserve">розгляд звернення </w:t>
      </w:r>
      <w:r w:rsidR="00095DC7">
        <w:rPr>
          <w:szCs w:val="28"/>
        </w:rPr>
        <w:t xml:space="preserve">ДНЗ </w:t>
      </w:r>
    </w:p>
    <w:p w:rsidR="00095DC7" w:rsidRDefault="00095DC7" w:rsidP="00446844">
      <w:pPr>
        <w:jc w:val="both"/>
        <w:rPr>
          <w:szCs w:val="28"/>
        </w:rPr>
      </w:pPr>
      <w:r>
        <w:rPr>
          <w:szCs w:val="28"/>
        </w:rPr>
        <w:t>«</w:t>
      </w:r>
      <w:r w:rsidR="00013966">
        <w:rPr>
          <w:szCs w:val="28"/>
        </w:rPr>
        <w:t>Полтавського</w:t>
      </w:r>
      <w:r>
        <w:rPr>
          <w:szCs w:val="28"/>
        </w:rPr>
        <w:t xml:space="preserve"> </w:t>
      </w:r>
      <w:r w:rsidR="00013966">
        <w:rPr>
          <w:szCs w:val="28"/>
        </w:rPr>
        <w:t xml:space="preserve">вищого </w:t>
      </w:r>
    </w:p>
    <w:p w:rsidR="00013966" w:rsidRDefault="00013966" w:rsidP="00446844">
      <w:pPr>
        <w:jc w:val="both"/>
        <w:rPr>
          <w:szCs w:val="28"/>
        </w:rPr>
      </w:pPr>
      <w:r>
        <w:rPr>
          <w:szCs w:val="28"/>
        </w:rPr>
        <w:t>міжрегіонального</w:t>
      </w:r>
    </w:p>
    <w:p w:rsidR="00AF72CD" w:rsidRDefault="00013966" w:rsidP="00446844">
      <w:pPr>
        <w:jc w:val="both"/>
        <w:rPr>
          <w:szCs w:val="28"/>
        </w:rPr>
      </w:pPr>
      <w:r>
        <w:rPr>
          <w:szCs w:val="28"/>
        </w:rPr>
        <w:t>професійного училища</w:t>
      </w:r>
      <w:r w:rsidR="00095DC7">
        <w:rPr>
          <w:szCs w:val="28"/>
        </w:rPr>
        <w:t>»</w:t>
      </w:r>
    </w:p>
    <w:p w:rsidR="009130E8" w:rsidRDefault="00446844" w:rsidP="00013966">
      <w:pPr>
        <w:jc w:val="both"/>
        <w:rPr>
          <w:szCs w:val="28"/>
        </w:rPr>
      </w:pPr>
      <w:r>
        <w:rPr>
          <w:szCs w:val="28"/>
        </w:rPr>
        <w:t xml:space="preserve">щодо </w:t>
      </w:r>
      <w:r w:rsidR="00013966">
        <w:rPr>
          <w:szCs w:val="28"/>
        </w:rPr>
        <w:t xml:space="preserve">включення до переліку </w:t>
      </w:r>
    </w:p>
    <w:p w:rsidR="00013966" w:rsidRDefault="00013966" w:rsidP="00013966">
      <w:pPr>
        <w:jc w:val="both"/>
        <w:rPr>
          <w:szCs w:val="28"/>
        </w:rPr>
      </w:pPr>
      <w:r>
        <w:rPr>
          <w:szCs w:val="28"/>
        </w:rPr>
        <w:t>критичної інфраструктури</w:t>
      </w:r>
    </w:p>
    <w:p w:rsidR="00013966" w:rsidRDefault="00013966" w:rsidP="00013966">
      <w:pPr>
        <w:jc w:val="both"/>
        <w:rPr>
          <w:szCs w:val="28"/>
        </w:rPr>
      </w:pPr>
    </w:p>
    <w:p w:rsidR="0018652E" w:rsidRDefault="00D243D6" w:rsidP="0018652E">
      <w:pPr>
        <w:ind w:firstLine="709"/>
        <w:jc w:val="both"/>
        <w:rPr>
          <w:szCs w:val="28"/>
        </w:rPr>
      </w:pPr>
      <w:r>
        <w:rPr>
          <w:rFonts w:eastAsiaTheme="minorHAnsi"/>
          <w:szCs w:val="28"/>
          <w:lang w:eastAsia="en-US"/>
        </w:rPr>
        <w:t xml:space="preserve">Розглянувши звернення </w:t>
      </w:r>
      <w:r w:rsidR="00013966">
        <w:rPr>
          <w:rFonts w:eastAsiaTheme="minorHAnsi"/>
          <w:szCs w:val="28"/>
          <w:lang w:eastAsia="en-US"/>
        </w:rPr>
        <w:t xml:space="preserve">Державного навчального закладу «Полтавського вищого міжрегіонального професійного училища» Полтавської обласної державної адміністрації </w:t>
      </w:r>
      <w:r w:rsidR="00DF046C" w:rsidRPr="00DF046C">
        <w:rPr>
          <w:rFonts w:eastAsiaTheme="minorHAnsi"/>
          <w:szCs w:val="28"/>
          <w:lang w:eastAsia="en-US"/>
        </w:rPr>
        <w:t xml:space="preserve"> щодо сприяння </w:t>
      </w:r>
      <w:r w:rsidR="00095DC7">
        <w:rPr>
          <w:rFonts w:eastAsiaTheme="minorHAnsi"/>
          <w:szCs w:val="28"/>
          <w:lang w:eastAsia="en-US"/>
        </w:rPr>
        <w:t>включення закладу</w:t>
      </w:r>
      <w:r w:rsidR="00DF046C" w:rsidRPr="00DF046C">
        <w:rPr>
          <w:rFonts w:eastAsiaTheme="minorHAnsi"/>
          <w:szCs w:val="28"/>
          <w:lang w:eastAsia="en-US"/>
        </w:rPr>
        <w:t xml:space="preserve"> </w:t>
      </w:r>
      <w:r w:rsidR="00013966">
        <w:rPr>
          <w:rFonts w:eastAsiaTheme="minorHAnsi"/>
          <w:szCs w:val="28"/>
          <w:lang w:eastAsia="en-US"/>
        </w:rPr>
        <w:t xml:space="preserve">до переліку об’єктів критичної інфраструктури для забезпечення </w:t>
      </w:r>
      <w:r w:rsidR="00095DC7">
        <w:rPr>
          <w:rFonts w:eastAsiaTheme="minorHAnsi"/>
          <w:szCs w:val="28"/>
          <w:lang w:eastAsia="en-US"/>
        </w:rPr>
        <w:t>безперебійного</w:t>
      </w:r>
      <w:r w:rsidR="00013966">
        <w:rPr>
          <w:rFonts w:eastAsiaTheme="minorHAnsi"/>
          <w:szCs w:val="28"/>
          <w:lang w:eastAsia="en-US"/>
        </w:rPr>
        <w:t xml:space="preserve"> теплопостачання, електропостачання та належних умов життєзабезпечення</w:t>
      </w:r>
      <w:r w:rsidR="00270B84" w:rsidRPr="00DF046C">
        <w:rPr>
          <w:rFonts w:eastAsiaTheme="minorHAnsi"/>
          <w:szCs w:val="28"/>
          <w:lang w:eastAsia="en-US"/>
        </w:rPr>
        <w:t xml:space="preserve">, </w:t>
      </w:r>
      <w:r w:rsidR="001E58A8">
        <w:rPr>
          <w:rFonts w:eastAsiaTheme="minorHAnsi"/>
          <w:szCs w:val="28"/>
          <w:lang w:eastAsia="en-US"/>
        </w:rPr>
        <w:t xml:space="preserve">керуючись ч. 6 ст. 59 Закону України «Про місцеве самоврядування», ст. 9 Закону України «Про критичну </w:t>
      </w:r>
      <w:r w:rsidR="0097383E">
        <w:rPr>
          <w:rFonts w:eastAsiaTheme="minorHAnsi"/>
          <w:szCs w:val="28"/>
          <w:lang w:eastAsia="en-US"/>
        </w:rPr>
        <w:t>інфраструктуру</w:t>
      </w:r>
      <w:r w:rsidR="001E58A8">
        <w:rPr>
          <w:rFonts w:eastAsiaTheme="minorHAnsi"/>
          <w:szCs w:val="28"/>
          <w:lang w:eastAsia="en-US"/>
        </w:rPr>
        <w:t xml:space="preserve">», </w:t>
      </w:r>
      <w:r w:rsidR="00270B84" w:rsidRPr="00DF046C">
        <w:rPr>
          <w:rFonts w:eastAsiaTheme="minorHAnsi"/>
          <w:szCs w:val="28"/>
          <w:lang w:eastAsia="en-US"/>
        </w:rPr>
        <w:t>виконавчий комітет Київської районної в</w:t>
      </w:r>
      <w:r w:rsidR="00974180">
        <w:rPr>
          <w:rFonts w:eastAsiaTheme="minorHAnsi"/>
          <w:szCs w:val="28"/>
          <w:lang w:eastAsia="en-US"/>
        </w:rPr>
        <w:t xml:space="preserve"> </w:t>
      </w:r>
      <w:r w:rsidR="00270B84" w:rsidRPr="00DF046C">
        <w:rPr>
          <w:rFonts w:eastAsiaTheme="minorHAnsi"/>
          <w:szCs w:val="28"/>
          <w:lang w:eastAsia="en-US"/>
        </w:rPr>
        <w:t xml:space="preserve">м. Полтаві ради </w:t>
      </w:r>
      <w:r w:rsidR="00974180">
        <w:rPr>
          <w:szCs w:val="28"/>
        </w:rPr>
        <w:t xml:space="preserve"> </w:t>
      </w:r>
    </w:p>
    <w:p w:rsidR="0018652E" w:rsidRDefault="0018652E" w:rsidP="0018652E">
      <w:pPr>
        <w:jc w:val="both"/>
        <w:rPr>
          <w:szCs w:val="28"/>
        </w:rPr>
      </w:pPr>
    </w:p>
    <w:p w:rsidR="008162B0" w:rsidRPr="0018652E" w:rsidRDefault="00D0378D" w:rsidP="0018652E">
      <w:pPr>
        <w:jc w:val="both"/>
        <w:rPr>
          <w:szCs w:val="28"/>
        </w:rPr>
      </w:pPr>
      <w:r>
        <w:t>ВИРІШИВ:</w:t>
      </w:r>
    </w:p>
    <w:p w:rsidR="00D0378D" w:rsidRDefault="00D0378D" w:rsidP="001E58A8">
      <w:pPr>
        <w:pStyle w:val="3"/>
        <w:ind w:left="0" w:firstLine="720"/>
        <w:jc w:val="both"/>
      </w:pPr>
    </w:p>
    <w:p w:rsidR="001F7D66" w:rsidRPr="001F7D66" w:rsidRDefault="00013966" w:rsidP="002F3FD6">
      <w:pPr>
        <w:pStyle w:val="a6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BE3C1E">
        <w:rPr>
          <w:rFonts w:eastAsiaTheme="minorHAnsi"/>
          <w:szCs w:val="28"/>
          <w:lang w:eastAsia="en-US"/>
        </w:rPr>
        <w:t xml:space="preserve">Звернутися до Полтавської </w:t>
      </w:r>
      <w:r>
        <w:rPr>
          <w:rFonts w:eastAsiaTheme="minorHAnsi"/>
          <w:szCs w:val="28"/>
          <w:lang w:eastAsia="en-US"/>
        </w:rPr>
        <w:t>обласної військової адміністрації</w:t>
      </w:r>
      <w:r w:rsidRPr="00BE3C1E">
        <w:rPr>
          <w:rFonts w:eastAsiaTheme="minorHAnsi"/>
          <w:szCs w:val="28"/>
          <w:lang w:eastAsia="en-US"/>
        </w:rPr>
        <w:t xml:space="preserve"> з </w:t>
      </w:r>
      <w:r>
        <w:rPr>
          <w:rFonts w:eastAsiaTheme="minorHAnsi"/>
          <w:szCs w:val="28"/>
          <w:lang w:eastAsia="en-US"/>
        </w:rPr>
        <w:t>проханням</w:t>
      </w:r>
      <w:r w:rsidRPr="00BE3C1E">
        <w:rPr>
          <w:rFonts w:eastAsiaTheme="minorHAnsi"/>
          <w:szCs w:val="28"/>
          <w:lang w:eastAsia="en-US"/>
        </w:rPr>
        <w:t xml:space="preserve"> про </w:t>
      </w:r>
      <w:r w:rsidRPr="00013966">
        <w:rPr>
          <w:rFonts w:eastAsiaTheme="minorHAnsi"/>
          <w:szCs w:val="28"/>
          <w:lang w:eastAsia="en-US"/>
        </w:rPr>
        <w:t xml:space="preserve">включення </w:t>
      </w:r>
      <w:bookmarkStart w:id="0" w:name="_Hlk221018238"/>
      <w:r w:rsidRPr="00013966">
        <w:rPr>
          <w:rFonts w:eastAsiaTheme="minorHAnsi"/>
          <w:szCs w:val="28"/>
          <w:lang w:eastAsia="en-US"/>
        </w:rPr>
        <w:t>Державного навчального закладу «Полтавськ</w:t>
      </w:r>
      <w:r w:rsidR="00211453">
        <w:rPr>
          <w:rFonts w:eastAsiaTheme="minorHAnsi"/>
          <w:szCs w:val="28"/>
          <w:lang w:eastAsia="en-US"/>
        </w:rPr>
        <w:t>е</w:t>
      </w:r>
      <w:r w:rsidRPr="00013966">
        <w:rPr>
          <w:rFonts w:eastAsiaTheme="minorHAnsi"/>
          <w:szCs w:val="28"/>
          <w:lang w:eastAsia="en-US"/>
        </w:rPr>
        <w:t xml:space="preserve"> вищ</w:t>
      </w:r>
      <w:r w:rsidR="00211453">
        <w:rPr>
          <w:rFonts w:eastAsiaTheme="minorHAnsi"/>
          <w:szCs w:val="28"/>
          <w:lang w:eastAsia="en-US"/>
        </w:rPr>
        <w:t>е</w:t>
      </w:r>
      <w:r w:rsidRPr="00013966">
        <w:rPr>
          <w:rFonts w:eastAsiaTheme="minorHAnsi"/>
          <w:szCs w:val="28"/>
          <w:lang w:eastAsia="en-US"/>
        </w:rPr>
        <w:t xml:space="preserve"> міжрегіональн</w:t>
      </w:r>
      <w:r w:rsidR="00211453">
        <w:rPr>
          <w:rFonts w:eastAsiaTheme="minorHAnsi"/>
          <w:szCs w:val="28"/>
          <w:lang w:eastAsia="en-US"/>
        </w:rPr>
        <w:t>е</w:t>
      </w:r>
      <w:r w:rsidRPr="00013966">
        <w:rPr>
          <w:rFonts w:eastAsiaTheme="minorHAnsi"/>
          <w:szCs w:val="28"/>
          <w:lang w:eastAsia="en-US"/>
        </w:rPr>
        <w:t xml:space="preserve"> професійн</w:t>
      </w:r>
      <w:r w:rsidR="00211453">
        <w:rPr>
          <w:rFonts w:eastAsiaTheme="minorHAnsi"/>
          <w:szCs w:val="28"/>
          <w:lang w:eastAsia="en-US"/>
        </w:rPr>
        <w:t>е</w:t>
      </w:r>
      <w:r w:rsidRPr="00013966">
        <w:rPr>
          <w:rFonts w:eastAsiaTheme="minorHAnsi"/>
          <w:szCs w:val="28"/>
          <w:lang w:eastAsia="en-US"/>
        </w:rPr>
        <w:t xml:space="preserve"> училищ</w:t>
      </w:r>
      <w:r w:rsidR="00211453">
        <w:rPr>
          <w:rFonts w:eastAsiaTheme="minorHAnsi"/>
          <w:szCs w:val="28"/>
          <w:lang w:eastAsia="en-US"/>
        </w:rPr>
        <w:t>е</w:t>
      </w:r>
      <w:r w:rsidRPr="00013966">
        <w:rPr>
          <w:rFonts w:eastAsiaTheme="minorHAnsi"/>
          <w:szCs w:val="28"/>
          <w:lang w:eastAsia="en-US"/>
        </w:rPr>
        <w:t>» Полтавської обласної державної адміністрації</w:t>
      </w:r>
      <w:r w:rsidR="00095DC7">
        <w:rPr>
          <w:rFonts w:eastAsiaTheme="minorHAnsi"/>
          <w:szCs w:val="28"/>
          <w:lang w:eastAsia="en-US"/>
        </w:rPr>
        <w:t xml:space="preserve"> (</w:t>
      </w:r>
      <w:r w:rsidR="00211453">
        <w:rPr>
          <w:rFonts w:eastAsiaTheme="minorHAnsi"/>
          <w:szCs w:val="28"/>
          <w:lang w:eastAsia="en-US"/>
        </w:rPr>
        <w:t>навчальний корпус, гуртожиток, котельня)</w:t>
      </w:r>
      <w:r w:rsidRPr="00013966">
        <w:rPr>
          <w:rFonts w:eastAsiaTheme="minorHAnsi"/>
          <w:szCs w:val="28"/>
          <w:lang w:eastAsia="en-US"/>
        </w:rPr>
        <w:t xml:space="preserve"> </w:t>
      </w:r>
      <w:r w:rsidR="00211453" w:rsidRPr="00013966">
        <w:rPr>
          <w:szCs w:val="28"/>
        </w:rPr>
        <w:t xml:space="preserve">за </w:t>
      </w:r>
      <w:proofErr w:type="spellStart"/>
      <w:r w:rsidR="00211453" w:rsidRPr="00013966">
        <w:rPr>
          <w:szCs w:val="28"/>
        </w:rPr>
        <w:t>адресою</w:t>
      </w:r>
      <w:proofErr w:type="spellEnd"/>
      <w:r w:rsidR="00211453" w:rsidRPr="00013966">
        <w:rPr>
          <w:szCs w:val="28"/>
        </w:rPr>
        <w:t>:</w:t>
      </w:r>
      <w:r w:rsidR="00211453">
        <w:rPr>
          <w:szCs w:val="28"/>
        </w:rPr>
        <w:t xml:space="preserve"> </w:t>
      </w:r>
      <w:r w:rsidR="001F7D66">
        <w:rPr>
          <w:szCs w:val="28"/>
        </w:rPr>
        <w:t xml:space="preserve">                      </w:t>
      </w:r>
      <w:proofErr w:type="spellStart"/>
      <w:r w:rsidR="00211453" w:rsidRPr="00013966">
        <w:rPr>
          <w:szCs w:val="28"/>
        </w:rPr>
        <w:t>м.Полтава</w:t>
      </w:r>
      <w:proofErr w:type="spellEnd"/>
      <w:r w:rsidR="00211453">
        <w:rPr>
          <w:szCs w:val="28"/>
        </w:rPr>
        <w:t xml:space="preserve">, </w:t>
      </w:r>
      <w:r w:rsidR="00211453" w:rsidRPr="00013966">
        <w:rPr>
          <w:szCs w:val="28"/>
        </w:rPr>
        <w:t>вул. Решетилівська, 64А</w:t>
      </w:r>
      <w:r w:rsidR="00FF2231">
        <w:rPr>
          <w:szCs w:val="28"/>
        </w:rPr>
        <w:t>,</w:t>
      </w:r>
      <w:r w:rsidR="002F3FD6">
        <w:rPr>
          <w:szCs w:val="28"/>
        </w:rPr>
        <w:t xml:space="preserve"> </w:t>
      </w:r>
      <w:r w:rsidR="001F7D66">
        <w:rPr>
          <w:szCs w:val="28"/>
        </w:rPr>
        <w:t xml:space="preserve"> </w:t>
      </w:r>
      <w:r w:rsidRPr="00013966">
        <w:rPr>
          <w:rFonts w:eastAsiaTheme="minorHAnsi"/>
          <w:szCs w:val="28"/>
          <w:lang w:eastAsia="en-US"/>
        </w:rPr>
        <w:t>до переліку об’єктів критичної інфраструктури</w:t>
      </w:r>
      <w:r w:rsidR="001F7D66">
        <w:rPr>
          <w:rFonts w:eastAsiaTheme="minorHAnsi"/>
          <w:szCs w:val="28"/>
          <w:lang w:eastAsia="en-US"/>
        </w:rPr>
        <w:t>.</w:t>
      </w:r>
      <w:r w:rsidRPr="00013966">
        <w:rPr>
          <w:rFonts w:eastAsiaTheme="minorHAnsi"/>
          <w:szCs w:val="28"/>
          <w:lang w:eastAsia="en-US"/>
        </w:rPr>
        <w:t xml:space="preserve"> </w:t>
      </w:r>
      <w:bookmarkEnd w:id="0"/>
    </w:p>
    <w:p w:rsidR="002F3FD6" w:rsidRPr="002F3FD6" w:rsidRDefault="002F3FD6" w:rsidP="002F3FD6">
      <w:pPr>
        <w:pStyle w:val="a6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2F3FD6">
        <w:rPr>
          <w:rFonts w:eastAsiaTheme="minorHAnsi"/>
          <w:szCs w:val="28"/>
          <w:lang w:eastAsia="en-US"/>
        </w:rPr>
        <w:t xml:space="preserve">Клопотати перед Полтавською міською радою про можливість  включення Державного навчального закладу «Полтавське вище міжрегіональне професійне училище» Полтавської обласної державної адміністрації (навчальний корпус, гуртожиток, котельня), </w:t>
      </w:r>
      <w:r w:rsidRPr="002F3FD6">
        <w:rPr>
          <w:szCs w:val="28"/>
        </w:rPr>
        <w:t xml:space="preserve">за </w:t>
      </w:r>
      <w:proofErr w:type="spellStart"/>
      <w:r w:rsidRPr="002F3FD6">
        <w:rPr>
          <w:szCs w:val="28"/>
        </w:rPr>
        <w:t>адресою</w:t>
      </w:r>
      <w:proofErr w:type="spellEnd"/>
      <w:r w:rsidRPr="002F3FD6">
        <w:rPr>
          <w:szCs w:val="28"/>
        </w:rPr>
        <w:t xml:space="preserve">:                       м. Полтава, вул. Решетилівська, 64А, </w:t>
      </w:r>
      <w:r w:rsidRPr="002F3FD6">
        <w:rPr>
          <w:rFonts w:eastAsiaTheme="minorHAnsi"/>
          <w:szCs w:val="28"/>
          <w:lang w:eastAsia="en-US"/>
        </w:rPr>
        <w:t>до переліку об’єктів критичної інфраструктури</w:t>
      </w:r>
      <w:r>
        <w:rPr>
          <w:rFonts w:eastAsiaTheme="minorHAnsi"/>
          <w:szCs w:val="28"/>
          <w:lang w:eastAsia="en-US"/>
        </w:rPr>
        <w:t>,</w:t>
      </w:r>
      <w:r w:rsidRPr="002F3FD6">
        <w:rPr>
          <w:rFonts w:eastAsiaTheme="minorHAnsi"/>
          <w:szCs w:val="28"/>
          <w:lang w:eastAsia="en-US"/>
        </w:rPr>
        <w:t xml:space="preserve"> </w:t>
      </w:r>
      <w:r w:rsidRPr="002F3FD6">
        <w:rPr>
          <w:szCs w:val="28"/>
        </w:rPr>
        <w:t xml:space="preserve">шляхом звернення </w:t>
      </w:r>
      <w:r>
        <w:rPr>
          <w:szCs w:val="28"/>
        </w:rPr>
        <w:t>до</w:t>
      </w:r>
      <w:r w:rsidRPr="002F3FD6">
        <w:rPr>
          <w:szCs w:val="28"/>
        </w:rPr>
        <w:t xml:space="preserve"> Полтавської обласної військової адміністрації.</w:t>
      </w:r>
    </w:p>
    <w:p w:rsidR="00A5741F" w:rsidRPr="002F3FD6" w:rsidRDefault="00270B84" w:rsidP="002F3FD6">
      <w:pPr>
        <w:pStyle w:val="a6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Cs w:val="28"/>
        </w:rPr>
      </w:pPr>
      <w:r>
        <w:t>Контроль за вик</w:t>
      </w:r>
      <w:r w:rsidR="00920472">
        <w:t>онанням даного рішення залишаю за собою.</w:t>
      </w:r>
    </w:p>
    <w:p w:rsidR="008162B0" w:rsidRDefault="008162B0" w:rsidP="00BE3C1E">
      <w:pPr>
        <w:pStyle w:val="3"/>
        <w:ind w:left="0" w:firstLine="0"/>
        <w:jc w:val="both"/>
        <w:outlineLvl w:val="0"/>
      </w:pPr>
    </w:p>
    <w:p w:rsidR="002440CD" w:rsidRDefault="002440CD" w:rsidP="00BE3C1E">
      <w:pPr>
        <w:pStyle w:val="3"/>
        <w:ind w:left="0" w:firstLine="0"/>
        <w:jc w:val="both"/>
        <w:outlineLvl w:val="0"/>
      </w:pPr>
      <w:bookmarkStart w:id="1" w:name="_GoBack"/>
      <w:bookmarkEnd w:id="1"/>
    </w:p>
    <w:p w:rsidR="007D1110" w:rsidRDefault="00270B84" w:rsidP="00BE3C1E">
      <w:pPr>
        <w:pStyle w:val="3"/>
        <w:ind w:left="0" w:firstLine="0"/>
        <w:jc w:val="both"/>
        <w:outlineLvl w:val="0"/>
      </w:pPr>
      <w:r>
        <w:t xml:space="preserve">Голова  районної  ради                                   </w:t>
      </w:r>
      <w:r>
        <w:tab/>
        <w:t xml:space="preserve">         Сергій СИНЯГІВСЬКИЙ</w:t>
      </w:r>
    </w:p>
    <w:sectPr w:rsidR="007D1110" w:rsidSect="00D0378D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64174"/>
    <w:multiLevelType w:val="hybridMultilevel"/>
    <w:tmpl w:val="436E4436"/>
    <w:lvl w:ilvl="0" w:tplc="0ED0BA6C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CB1C05"/>
    <w:multiLevelType w:val="hybridMultilevel"/>
    <w:tmpl w:val="D6A06B60"/>
    <w:lvl w:ilvl="0" w:tplc="0C9C2C5A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D1D5389"/>
    <w:multiLevelType w:val="hybridMultilevel"/>
    <w:tmpl w:val="A52AAB4E"/>
    <w:lvl w:ilvl="0" w:tplc="7BF4BBDE">
      <w:start w:val="2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>
    <w:nsid w:val="407D3F55"/>
    <w:multiLevelType w:val="hybridMultilevel"/>
    <w:tmpl w:val="8A2A0A9A"/>
    <w:lvl w:ilvl="0" w:tplc="5AE6C74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490F7A41"/>
    <w:multiLevelType w:val="hybridMultilevel"/>
    <w:tmpl w:val="1B6697D4"/>
    <w:lvl w:ilvl="0" w:tplc="21DC65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CA356F"/>
    <w:multiLevelType w:val="hybridMultilevel"/>
    <w:tmpl w:val="C80E4222"/>
    <w:lvl w:ilvl="0" w:tplc="3634CA9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>
    <w:nsid w:val="697D2FE6"/>
    <w:multiLevelType w:val="hybridMultilevel"/>
    <w:tmpl w:val="336E7BEE"/>
    <w:lvl w:ilvl="0" w:tplc="E6F6EE4A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7">
    <w:nsid w:val="6BD942E9"/>
    <w:multiLevelType w:val="hybridMultilevel"/>
    <w:tmpl w:val="D6A06B60"/>
    <w:lvl w:ilvl="0" w:tplc="0C9C2C5A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F8460B4"/>
    <w:multiLevelType w:val="hybridMultilevel"/>
    <w:tmpl w:val="A48C3348"/>
    <w:lvl w:ilvl="0" w:tplc="1952DE88">
      <w:start w:val="2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>
    <w:nsid w:val="79AF734B"/>
    <w:multiLevelType w:val="hybridMultilevel"/>
    <w:tmpl w:val="D6A06B60"/>
    <w:lvl w:ilvl="0" w:tplc="0C9C2C5A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A82172F"/>
    <w:multiLevelType w:val="hybridMultilevel"/>
    <w:tmpl w:val="D50831EC"/>
    <w:lvl w:ilvl="0" w:tplc="D30862F6">
      <w:start w:val="2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1">
    <w:nsid w:val="7AB83B89"/>
    <w:multiLevelType w:val="hybridMultilevel"/>
    <w:tmpl w:val="95C2B1FC"/>
    <w:lvl w:ilvl="0" w:tplc="FB2A31C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0"/>
  </w:num>
  <w:num w:numId="6">
    <w:abstractNumId w:val="2"/>
  </w:num>
  <w:num w:numId="7">
    <w:abstractNumId w:val="11"/>
  </w:num>
  <w:num w:numId="8">
    <w:abstractNumId w:val="3"/>
  </w:num>
  <w:num w:numId="9">
    <w:abstractNumId w:val="0"/>
  </w:num>
  <w:num w:numId="10">
    <w:abstractNumId w:val="1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543"/>
    <w:rsid w:val="000138B1"/>
    <w:rsid w:val="00013966"/>
    <w:rsid w:val="00073735"/>
    <w:rsid w:val="00095DC7"/>
    <w:rsid w:val="000A3FD3"/>
    <w:rsid w:val="0018652E"/>
    <w:rsid w:val="001E58A8"/>
    <w:rsid w:val="001F7D66"/>
    <w:rsid w:val="0020400E"/>
    <w:rsid w:val="00211453"/>
    <w:rsid w:val="0021200F"/>
    <w:rsid w:val="002440CD"/>
    <w:rsid w:val="00244274"/>
    <w:rsid w:val="00270B84"/>
    <w:rsid w:val="002F3FD6"/>
    <w:rsid w:val="002F72AA"/>
    <w:rsid w:val="00385962"/>
    <w:rsid w:val="00387C56"/>
    <w:rsid w:val="00446844"/>
    <w:rsid w:val="00480CE6"/>
    <w:rsid w:val="00490C6D"/>
    <w:rsid w:val="004E6EDB"/>
    <w:rsid w:val="00582EA4"/>
    <w:rsid w:val="00591D3F"/>
    <w:rsid w:val="00592883"/>
    <w:rsid w:val="005965CB"/>
    <w:rsid w:val="00692756"/>
    <w:rsid w:val="00711A08"/>
    <w:rsid w:val="00796543"/>
    <w:rsid w:val="007971BA"/>
    <w:rsid w:val="007A7E2C"/>
    <w:rsid w:val="007B2FC8"/>
    <w:rsid w:val="007D1110"/>
    <w:rsid w:val="007F16CD"/>
    <w:rsid w:val="008162B0"/>
    <w:rsid w:val="00827A03"/>
    <w:rsid w:val="00836F7F"/>
    <w:rsid w:val="008440A9"/>
    <w:rsid w:val="00851263"/>
    <w:rsid w:val="00864217"/>
    <w:rsid w:val="008C4DD1"/>
    <w:rsid w:val="009130E8"/>
    <w:rsid w:val="00920472"/>
    <w:rsid w:val="0097383E"/>
    <w:rsid w:val="00974180"/>
    <w:rsid w:val="00996217"/>
    <w:rsid w:val="009A013D"/>
    <w:rsid w:val="009D3901"/>
    <w:rsid w:val="009D4E0B"/>
    <w:rsid w:val="00A01383"/>
    <w:rsid w:val="00A14B28"/>
    <w:rsid w:val="00A15560"/>
    <w:rsid w:val="00A42B17"/>
    <w:rsid w:val="00A5741F"/>
    <w:rsid w:val="00AA5D0D"/>
    <w:rsid w:val="00AB0B6C"/>
    <w:rsid w:val="00AF72CD"/>
    <w:rsid w:val="00B4332D"/>
    <w:rsid w:val="00B547B8"/>
    <w:rsid w:val="00B842B8"/>
    <w:rsid w:val="00B933EC"/>
    <w:rsid w:val="00BE3C1E"/>
    <w:rsid w:val="00C02F1F"/>
    <w:rsid w:val="00C21893"/>
    <w:rsid w:val="00C54B20"/>
    <w:rsid w:val="00C628B7"/>
    <w:rsid w:val="00C94182"/>
    <w:rsid w:val="00D0378D"/>
    <w:rsid w:val="00D23929"/>
    <w:rsid w:val="00D243D6"/>
    <w:rsid w:val="00D3299B"/>
    <w:rsid w:val="00D60937"/>
    <w:rsid w:val="00DF046C"/>
    <w:rsid w:val="00DF115E"/>
    <w:rsid w:val="00E05507"/>
    <w:rsid w:val="00E477C4"/>
    <w:rsid w:val="00E93CD6"/>
    <w:rsid w:val="00F36EB2"/>
    <w:rsid w:val="00FB20DB"/>
    <w:rsid w:val="00FC43AD"/>
    <w:rsid w:val="00FE3A0E"/>
    <w:rsid w:val="00FF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99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24427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D3299B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rsid w:val="00D329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unhideWhenUsed/>
    <w:rsid w:val="00D3299B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rsid w:val="00D329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D329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299B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apple-converted-space">
    <w:name w:val="apple-converted-space"/>
    <w:basedOn w:val="a0"/>
    <w:rsid w:val="00692756"/>
  </w:style>
  <w:style w:type="character" w:customStyle="1" w:styleId="10">
    <w:name w:val="Заголовок 1 Знак"/>
    <w:basedOn w:val="a0"/>
    <w:link w:val="1"/>
    <w:uiPriority w:val="9"/>
    <w:rsid w:val="002442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5">
    <w:name w:val="Table Grid"/>
    <w:basedOn w:val="a1"/>
    <w:uiPriority w:val="59"/>
    <w:rsid w:val="00864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B2F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99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24427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D3299B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rsid w:val="00D329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unhideWhenUsed/>
    <w:rsid w:val="00D3299B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rsid w:val="00D329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D329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299B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apple-converted-space">
    <w:name w:val="apple-converted-space"/>
    <w:basedOn w:val="a0"/>
    <w:rsid w:val="00692756"/>
  </w:style>
  <w:style w:type="character" w:customStyle="1" w:styleId="10">
    <w:name w:val="Заголовок 1 Знак"/>
    <w:basedOn w:val="a0"/>
    <w:link w:val="1"/>
    <w:uiPriority w:val="9"/>
    <w:rsid w:val="002442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5">
    <w:name w:val="Table Grid"/>
    <w:basedOn w:val="a1"/>
    <w:uiPriority w:val="59"/>
    <w:rsid w:val="00864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B2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1444A-0878-43FE-88EA-111E82912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User19</cp:lastModifiedBy>
  <cp:revision>57</cp:revision>
  <cp:lastPrinted>2026-02-04T13:02:00Z</cp:lastPrinted>
  <dcterms:created xsi:type="dcterms:W3CDTF">2023-08-04T05:35:00Z</dcterms:created>
  <dcterms:modified xsi:type="dcterms:W3CDTF">2026-02-05T06:36:00Z</dcterms:modified>
</cp:coreProperties>
</file>